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45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C2626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C262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雅安市企业融资担保有限责任公司</w:t>
      </w:r>
    </w:p>
    <w:p w14:paraId="4ECD21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C2626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C262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公开选聘副总经理综合测试成绩排名及进入体检人员名单</w:t>
      </w:r>
    </w:p>
    <w:bookmarkEnd w:id="0"/>
    <w:p w14:paraId="1B85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1304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1082"/>
        <w:gridCol w:w="1068"/>
        <w:gridCol w:w="2248"/>
        <w:gridCol w:w="1280"/>
        <w:gridCol w:w="1089"/>
        <w:gridCol w:w="1280"/>
        <w:gridCol w:w="1113"/>
        <w:gridCol w:w="1068"/>
        <w:gridCol w:w="1068"/>
      </w:tblGrid>
      <w:tr w14:paraId="0E98723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8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C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A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9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工作履历业绩评价成绩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C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折合成绩（30%）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D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3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折合成绩（70%）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9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9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5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 w14:paraId="2D91DC1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A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F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袁黎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D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9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8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7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9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62.02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2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83.02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D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4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11CAB5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04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李海岚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5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5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6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F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E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57.82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5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5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F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BF37C6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77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C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欧文治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4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E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A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24.78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6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3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56.84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3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2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7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2FBDCF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21F2D"/>
    <w:rsid w:val="19A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2025-07-02T02:16:00Z</dcterms:created>
  <dc:creator>吴思琪</dc:creator>
  <cp:lastModifiedBy>吴思琪</cp:lastModifiedBy>
  <dcterms:modified xsi:type="dcterms:W3CDTF">2025-07-02T02:17:27Z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99A654C375DF4FC2BBD301E62E80593C_11</vt:lpwstr>
  </property>
  <property fmtid="{D5CDD505-2E9C-101B-9397-08002B2CF9AE}" pid="4" name="KSOTemplateDocerSaveRecord">
    <vt:lpwstr>eyJoZGlkIjoiZTcwODExOGMwZTAxNTJlNTMyZDBkNTkyZTk0ZDZlOWUiLCJ1c2VySWQiOiIxNjU3MDY1MzQ0In0=</vt:lpwstr>
  </property>
</Properties>
</file>